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00BA" w14:textId="77777777" w:rsidR="0060008A" w:rsidRPr="00957D22" w:rsidRDefault="0060008A" w:rsidP="003E44D5">
      <w:pPr>
        <w:spacing w:after="12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</w:rPr>
      </w:pPr>
      <w:bookmarkStart w:id="0" w:name="_Hlk115708235"/>
      <w:r w:rsidRPr="00957D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</w:rPr>
        <w:t>Pályázati felhívás</w:t>
      </w:r>
    </w:p>
    <w:p w14:paraId="0F0A9CA4" w14:textId="77777777" w:rsidR="0060008A" w:rsidRPr="00957D22" w:rsidRDefault="0060008A" w:rsidP="0060008A">
      <w:pPr>
        <w:keepNext/>
        <w:numPr>
          <w:ilvl w:val="0"/>
          <w:numId w:val="1"/>
        </w:numPr>
        <w:suppressAutoHyphens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</w:rPr>
      </w:pPr>
      <w:r w:rsidRPr="00957D22">
        <w:rPr>
          <w:rFonts w:ascii="Times New Roman" w:eastAsia="Times New Roman" w:hAnsi="Times New Roman" w:cs="Times New Roman"/>
          <w:kern w:val="32"/>
          <w:sz w:val="24"/>
          <w:szCs w:val="24"/>
        </w:rPr>
        <w:t>Hajdúböszörmény Város Önkormányzata</w:t>
      </w:r>
    </w:p>
    <w:p w14:paraId="2527F47B" w14:textId="77777777" w:rsidR="0060008A" w:rsidRPr="00957D22" w:rsidRDefault="0060008A" w:rsidP="0060008A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 w:rsidRPr="00957D2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(4220 Hajdúböszörmény, Bocskai tér 1.)</w:t>
      </w:r>
    </w:p>
    <w:p w14:paraId="08DADACE" w14:textId="77777777" w:rsidR="0060008A" w:rsidRPr="00957D22" w:rsidRDefault="0060008A" w:rsidP="0060008A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 w:rsidRPr="00957D2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a Gazdasági, Fejlesztési és Környezetvédelmi </w:t>
      </w:r>
      <w:r w:rsidRPr="00957D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</w:rPr>
        <w:t>Bizottság</w:t>
      </w:r>
    </w:p>
    <w:p w14:paraId="4F08D0F0" w14:textId="64189906" w:rsidR="0060008A" w:rsidRPr="00957D22" w:rsidRDefault="0060008A" w:rsidP="0060008A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108</w:t>
      </w:r>
      <w:r w:rsidRPr="00957D2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24</w:t>
      </w:r>
      <w:r w:rsidRPr="00957D2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III</w:t>
      </w:r>
      <w:r w:rsidRPr="00957D2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26</w:t>
      </w:r>
      <w:r w:rsidRPr="00957D2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.) GFK számú határozata alapján nyilvános pályázat útján</w:t>
      </w:r>
    </w:p>
    <w:p w14:paraId="20445CF2" w14:textId="77777777" w:rsidR="0060008A" w:rsidRPr="00957D22" w:rsidRDefault="0060008A" w:rsidP="0060008A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</w:p>
    <w:p w14:paraId="79AE724C" w14:textId="77777777" w:rsidR="0060008A" w:rsidRPr="00957D22" w:rsidRDefault="0060008A" w:rsidP="0060008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 w:rsidRPr="00957D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</w:rPr>
        <w:t>Piaci alapon</w:t>
      </w:r>
      <w:r w:rsidRPr="00957D2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 meghatározott lakbér mellett bérbe adja </w:t>
      </w:r>
    </w:p>
    <w:p w14:paraId="3463CB44" w14:textId="77777777" w:rsidR="0060008A" w:rsidRPr="00957D22" w:rsidRDefault="0060008A" w:rsidP="0060008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</w:p>
    <w:p w14:paraId="7379BAB4" w14:textId="2529B97C" w:rsidR="0060008A" w:rsidRPr="00C413CB" w:rsidRDefault="0060008A" w:rsidP="0060008A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</w:pPr>
      <w:r w:rsidRPr="00C413CB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 xml:space="preserve">a </w:t>
      </w:r>
      <w:r w:rsidRPr="00C413C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hu-HU"/>
        </w:rPr>
        <w:t xml:space="preserve">4220 Hajdúböszörmény,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hu-HU"/>
        </w:rPr>
        <w:t>Karap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hu-HU"/>
        </w:rPr>
        <w:t xml:space="preserve"> Ferenc</w:t>
      </w:r>
      <w:r w:rsidRPr="00C413C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hu-HU"/>
        </w:rPr>
        <w:t xml:space="preserve"> utca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hu-HU"/>
        </w:rPr>
        <w:t>9. 2.em</w:t>
      </w:r>
      <w:r w:rsidRPr="00C413C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hu-HU"/>
        </w:rPr>
        <w:t xml:space="preserve"> </w:t>
      </w:r>
      <w:r w:rsidR="00C35539" w:rsidRPr="00C3553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hu-HU"/>
        </w:rPr>
        <w:t>9</w:t>
      </w:r>
      <w:r w:rsidR="00C35539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 xml:space="preserve"> </w:t>
      </w:r>
      <w:r w:rsidRPr="00C413C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hu-HU"/>
        </w:rPr>
        <w:t>szám</w:t>
      </w:r>
      <w:r w:rsidRPr="00C413CB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 xml:space="preserve"> alatt található lakást, mely alapterülete </w:t>
      </w:r>
      <w:r w:rsidR="00C35539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>51</w:t>
      </w:r>
      <w:r w:rsidRPr="00C413CB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 xml:space="preserve"> nm-es, </w:t>
      </w:r>
      <w:r w:rsidR="00C35539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>2</w:t>
      </w:r>
      <w:r w:rsidRPr="00C413CB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 xml:space="preserve"> szobás, </w:t>
      </w:r>
      <w:r w:rsidR="00C35539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>össz</w:t>
      </w:r>
      <w:r w:rsidRPr="00C413CB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 xml:space="preserve">komfortos, műszaki állapota </w:t>
      </w:r>
      <w:r w:rsidR="00C35539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>jó</w:t>
      </w:r>
      <w:r w:rsidRPr="00C413CB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 xml:space="preserve">. A lakásba együttesen beköltözők száma maximum: </w:t>
      </w:r>
      <w:r w:rsidR="00C35539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 xml:space="preserve">5 </w:t>
      </w:r>
      <w:r w:rsidRPr="00C413CB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 xml:space="preserve">fő, megállapított bérleti díj: </w:t>
      </w:r>
      <w:r w:rsidR="00C3553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hu-HU"/>
        </w:rPr>
        <w:t>1.200</w:t>
      </w:r>
      <w:r w:rsidRPr="00C413CB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>- Ft/m</w:t>
      </w:r>
      <w:r w:rsidRPr="00C413CB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hu-HU"/>
        </w:rPr>
        <w:t>2</w:t>
      </w:r>
      <w:r w:rsidRPr="00C413CB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 xml:space="preserve">/hó, valamint a tovább számlázott tételek megfizetése mellett. A megkötendő lakásbérleti szerződés időtartama 3 év. </w:t>
      </w:r>
      <w:r w:rsidRPr="00C413CB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hu-HU"/>
        </w:rPr>
        <w:t xml:space="preserve">Kötelezően fizetendő óvadék összege </w:t>
      </w:r>
      <w:proofErr w:type="gramStart"/>
      <w:r w:rsidR="00C35539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hu-HU"/>
        </w:rPr>
        <w:t>183.600</w:t>
      </w:r>
      <w:r w:rsidRPr="00C413CB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hu-HU"/>
        </w:rPr>
        <w:t>,-</w:t>
      </w:r>
      <w:proofErr w:type="gramEnd"/>
      <w:r w:rsidRPr="00C413CB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hu-HU"/>
        </w:rPr>
        <w:t xml:space="preserve"> Ft, melyet a lakásbérleti szerződés megkötésekor kell megfizetni a bérbeadó részére.</w:t>
      </w:r>
    </w:p>
    <w:p w14:paraId="1FFC84C7" w14:textId="77777777" w:rsidR="0060008A" w:rsidRDefault="0060008A" w:rsidP="0060008A">
      <w:pPr>
        <w:numPr>
          <w:ilvl w:val="0"/>
          <w:numId w:val="1"/>
        </w:numPr>
        <w:tabs>
          <w:tab w:val="clear" w:pos="432"/>
        </w:tabs>
        <w:spacing w:after="120" w:line="240" w:lineRule="auto"/>
        <w:ind w:left="0" w:hanging="6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357E83A9" w14:textId="1FDF4BE4" w:rsidR="0060008A" w:rsidRPr="00C413CB" w:rsidRDefault="0060008A" w:rsidP="0060008A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413CB">
        <w:rPr>
          <w:rFonts w:ascii="Times New Roman" w:eastAsia="Times New Roman" w:hAnsi="Times New Roman" w:cs="Times New Roman"/>
          <w:kern w:val="0"/>
          <w:sz w:val="24"/>
          <w:szCs w:val="24"/>
        </w:rPr>
        <w:t>A lakás 20</w:t>
      </w:r>
      <w:r w:rsidR="00C35539">
        <w:rPr>
          <w:rFonts w:ascii="Times New Roman" w:eastAsia="Times New Roman" w:hAnsi="Times New Roman" w:cs="Times New Roman"/>
          <w:kern w:val="0"/>
          <w:sz w:val="24"/>
          <w:szCs w:val="24"/>
        </w:rPr>
        <w:t>24</w:t>
      </w:r>
      <w:r w:rsidRPr="00C413C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  <w:r w:rsidR="00C35539">
        <w:rPr>
          <w:rFonts w:ascii="Times New Roman" w:eastAsia="Times New Roman" w:hAnsi="Times New Roman" w:cs="Times New Roman"/>
          <w:kern w:val="0"/>
          <w:sz w:val="24"/>
          <w:szCs w:val="24"/>
        </w:rPr>
        <w:t>április</w:t>
      </w:r>
      <w:r w:rsidRPr="00C413C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C35539">
        <w:rPr>
          <w:rFonts w:ascii="Times New Roman" w:eastAsia="Times New Roman" w:hAnsi="Times New Roman" w:cs="Times New Roman"/>
          <w:kern w:val="0"/>
          <w:sz w:val="24"/>
          <w:szCs w:val="24"/>
        </w:rPr>
        <w:t>09</w:t>
      </w:r>
      <w:r w:rsidRPr="00C413C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napján </w:t>
      </w:r>
      <w:r w:rsidR="00C3553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10:00 </w:t>
      </w:r>
      <w:r w:rsidRPr="00C413C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órától </w:t>
      </w:r>
      <w:r w:rsidR="00C35539">
        <w:rPr>
          <w:rFonts w:ascii="Times New Roman" w:eastAsia="Times New Roman" w:hAnsi="Times New Roman" w:cs="Times New Roman"/>
          <w:kern w:val="0"/>
          <w:sz w:val="24"/>
          <w:szCs w:val="24"/>
        </w:rPr>
        <w:t>10:30</w:t>
      </w:r>
      <w:r w:rsidRPr="00C413C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óráig megtekinthető.</w:t>
      </w:r>
    </w:p>
    <w:p w14:paraId="518DBB2B" w14:textId="77777777" w:rsidR="0060008A" w:rsidRDefault="0060008A" w:rsidP="0060008A">
      <w:pPr>
        <w:numPr>
          <w:ilvl w:val="0"/>
          <w:numId w:val="1"/>
        </w:numPr>
        <w:tabs>
          <w:tab w:val="clear" w:pos="432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4552331E" w14:textId="77777777" w:rsidR="0060008A" w:rsidRPr="00C413CB" w:rsidRDefault="0060008A" w:rsidP="0060008A">
      <w:pPr>
        <w:numPr>
          <w:ilvl w:val="0"/>
          <w:numId w:val="1"/>
        </w:numPr>
        <w:tabs>
          <w:tab w:val="clear" w:pos="432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C413CB">
        <w:rPr>
          <w:rFonts w:ascii="Times New Roman" w:eastAsia="Times New Roman" w:hAnsi="Times New Roman" w:cs="Times New Roman"/>
          <w:kern w:val="0"/>
          <w:sz w:val="20"/>
          <w:szCs w:val="20"/>
        </w:rPr>
        <w:t>A lakás állapota</w:t>
      </w:r>
    </w:p>
    <w:p w14:paraId="2DA3083D" w14:textId="11D08F87" w:rsidR="0060008A" w:rsidRPr="0005232F" w:rsidRDefault="0060008A" w:rsidP="0060008A">
      <w:pPr>
        <w:numPr>
          <w:ilvl w:val="0"/>
          <w:numId w:val="1"/>
        </w:numPr>
        <w:tabs>
          <w:tab w:val="clear" w:pos="432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C413CB">
        <w:rPr>
          <w:rFonts w:ascii="Times New Roman" w:eastAsia="Times New Roman" w:hAnsi="Times New Roman" w:cs="Times New Roman"/>
          <w:kern w:val="0"/>
          <w:sz w:val="20"/>
          <w:szCs w:val="20"/>
        </w:rPr>
        <w:t>2. A rendeltetésszerű használatra alkalmas állapot kialakítása a bérlő feladata. Az elvégzendő munkák megjelölése és várható költségei:</w:t>
      </w:r>
      <w:r w:rsidRPr="00C413CB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 xml:space="preserve"> </w:t>
      </w:r>
      <w:r w:rsidR="0005232F">
        <w:rPr>
          <w:rFonts w:ascii="Times New Roman" w:eastAsia="Times New Roman" w:hAnsi="Times New Roman" w:cs="Times New Roman"/>
          <w:kern w:val="0"/>
          <w:sz w:val="20"/>
          <w:szCs w:val="20"/>
        </w:rPr>
        <w:t>k</w:t>
      </w:r>
      <w:r w:rsidR="00C35539" w:rsidRPr="0005232F">
        <w:rPr>
          <w:rFonts w:ascii="Times New Roman" w:eastAsia="Times New Roman" w:hAnsi="Times New Roman" w:cs="Times New Roman"/>
          <w:kern w:val="0"/>
          <w:sz w:val="20"/>
          <w:szCs w:val="20"/>
        </w:rPr>
        <w:t>onyhabútor, szaniter</w:t>
      </w:r>
      <w:r w:rsidR="0005232F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és tűzhely hiányzik, várható költsége kb. 300.000.- </w:t>
      </w:r>
      <w:proofErr w:type="spellStart"/>
      <w:r w:rsidR="0005232F">
        <w:rPr>
          <w:rFonts w:ascii="Times New Roman" w:eastAsia="Times New Roman" w:hAnsi="Times New Roman" w:cs="Times New Roman"/>
          <w:kern w:val="0"/>
          <w:sz w:val="20"/>
          <w:szCs w:val="20"/>
        </w:rPr>
        <w:t>ft</w:t>
      </w:r>
      <w:proofErr w:type="spellEnd"/>
      <w:r w:rsidR="0005232F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14:paraId="627FDC1B" w14:textId="72D361FA" w:rsidR="0060008A" w:rsidRPr="00C413CB" w:rsidRDefault="0060008A" w:rsidP="006000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haparral Pro"/>
          <w:kern w:val="0"/>
          <w:sz w:val="20"/>
          <w:szCs w:val="20"/>
        </w:rPr>
      </w:pPr>
      <w:r w:rsidRPr="00C413CB">
        <w:rPr>
          <w:rFonts w:ascii="Times New Roman" w:eastAsia="Calibri" w:hAnsi="Times New Roman" w:cs="Chaparral Pro"/>
          <w:kern w:val="0"/>
          <w:sz w:val="20"/>
          <w:szCs w:val="20"/>
        </w:rPr>
        <w:t>A pályázatok elbírálása</w:t>
      </w:r>
      <w:r w:rsidRPr="00C413CB">
        <w:rPr>
          <w:rFonts w:ascii="Times New Roman" w:eastAsia="Calibri" w:hAnsi="Times New Roman" w:cs="Times New Roman"/>
          <w:kern w:val="0"/>
          <w:sz w:val="20"/>
          <w:szCs w:val="20"/>
        </w:rPr>
        <w:t xml:space="preserve"> </w:t>
      </w:r>
      <w:r w:rsidRPr="00C413CB">
        <w:rPr>
          <w:rFonts w:ascii="Times New Roman" w:eastAsia="Calibri" w:hAnsi="Times New Roman" w:cs="Chaparral Pro"/>
          <w:kern w:val="0"/>
          <w:sz w:val="20"/>
          <w:szCs w:val="20"/>
        </w:rPr>
        <w:t xml:space="preserve">az önkormányzat tulajdonában álló lakások és nem lakás céljára szolgáló helyiségek bérbeadásának, valamint elidegenítésének feltételeiről szóló </w:t>
      </w:r>
      <w:r w:rsidR="00C35539">
        <w:rPr>
          <w:rFonts w:ascii="Times New Roman" w:eastAsia="Calibri" w:hAnsi="Times New Roman" w:cs="Chaparral Pro"/>
          <w:kern w:val="0"/>
          <w:sz w:val="20"/>
          <w:szCs w:val="20"/>
        </w:rPr>
        <w:t>3</w:t>
      </w:r>
      <w:r w:rsidRPr="00C413CB">
        <w:rPr>
          <w:rFonts w:ascii="Times New Roman" w:eastAsia="Calibri" w:hAnsi="Times New Roman" w:cs="Chaparral Pro"/>
          <w:kern w:val="0"/>
          <w:sz w:val="20"/>
          <w:szCs w:val="20"/>
        </w:rPr>
        <w:t>/2024. (</w:t>
      </w:r>
      <w:r w:rsidR="00C35539">
        <w:rPr>
          <w:rFonts w:ascii="Times New Roman" w:eastAsia="Calibri" w:hAnsi="Times New Roman" w:cs="Chaparral Pro"/>
          <w:kern w:val="0"/>
          <w:sz w:val="20"/>
          <w:szCs w:val="20"/>
        </w:rPr>
        <w:t>I.25</w:t>
      </w:r>
      <w:r w:rsidRPr="00C413CB">
        <w:rPr>
          <w:rFonts w:ascii="Times New Roman" w:eastAsia="Calibri" w:hAnsi="Times New Roman" w:cs="Chaparral Pro"/>
          <w:kern w:val="0"/>
          <w:sz w:val="20"/>
          <w:szCs w:val="20"/>
        </w:rPr>
        <w:t xml:space="preserve">) önkormányzati rendelet vonatkozó szabályai szerint, valamint a rendelet 1. számú mellékletében lévő pontrendszer alapján a „Pályázati Szabályzat” alkalmazásával történik. </w:t>
      </w:r>
    </w:p>
    <w:p w14:paraId="5E2BF0BE" w14:textId="77777777" w:rsidR="0060008A" w:rsidRPr="00C413CB" w:rsidRDefault="0060008A" w:rsidP="006000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haparral Pro"/>
          <w:kern w:val="0"/>
          <w:sz w:val="20"/>
          <w:szCs w:val="20"/>
        </w:rPr>
      </w:pPr>
      <w:r w:rsidRPr="00C413CB">
        <w:rPr>
          <w:rFonts w:ascii="Times New Roman" w:eastAsia="Calibri" w:hAnsi="Times New Roman" w:cs="Chaparral Pro"/>
          <w:kern w:val="0"/>
          <w:sz w:val="20"/>
          <w:szCs w:val="20"/>
        </w:rPr>
        <w:t xml:space="preserve">Érvényesen pályázni csak a Polgármesteri Hivatal lakásgazdálkodási ügyben illetékes osztályán (4220 Hajdúböszörmény, Bocskai tér 1. szám) átvehető, a hivatkozott rendelet 1. számú mellékletében szereplő „Pályázati Szabályzat” </w:t>
      </w:r>
      <w:r w:rsidRPr="00C413CB">
        <w:rPr>
          <w:rFonts w:ascii="Times New Roman" w:eastAsia="Calibri" w:hAnsi="Times New Roman" w:cs="Times New Roman"/>
          <w:kern w:val="0"/>
          <w:sz w:val="24"/>
          <w:szCs w:val="24"/>
        </w:rPr>
        <w:t>adatlapjának</w:t>
      </w:r>
      <w:r w:rsidRPr="00C413CB">
        <w:rPr>
          <w:rFonts w:ascii="Times New Roman" w:eastAsia="Calibri" w:hAnsi="Times New Roman" w:cs="Times New Roman"/>
          <w:kern w:val="0"/>
          <w:sz w:val="20"/>
          <w:szCs w:val="20"/>
        </w:rPr>
        <w:t xml:space="preserve"> </w:t>
      </w:r>
      <w:r w:rsidRPr="00C413CB">
        <w:rPr>
          <w:rFonts w:ascii="Times New Roman" w:eastAsia="Calibri" w:hAnsi="Times New Roman" w:cs="Chaparral Pro"/>
          <w:kern w:val="0"/>
          <w:sz w:val="20"/>
          <w:szCs w:val="20"/>
        </w:rPr>
        <w:t xml:space="preserve">kitöltésével lehet. </w:t>
      </w:r>
    </w:p>
    <w:p w14:paraId="56BF894E" w14:textId="7D6FCE0F" w:rsidR="0060008A" w:rsidRPr="00C413CB" w:rsidRDefault="0060008A" w:rsidP="006000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haparral Pro"/>
          <w:kern w:val="0"/>
          <w:sz w:val="20"/>
          <w:szCs w:val="20"/>
        </w:rPr>
      </w:pPr>
      <w:r w:rsidRPr="00C413CB">
        <w:rPr>
          <w:rFonts w:ascii="Times New Roman" w:eastAsia="Calibri" w:hAnsi="Times New Roman" w:cs="Chaparral Pro"/>
          <w:kern w:val="0"/>
          <w:sz w:val="20"/>
          <w:szCs w:val="20"/>
        </w:rPr>
        <w:t xml:space="preserve">A pályázatokat – a pályázati jogcím és a megpályázott lakás címének megjelölésével – zárt, </w:t>
      </w:r>
      <w:proofErr w:type="spellStart"/>
      <w:r w:rsidRPr="00C413CB">
        <w:rPr>
          <w:rFonts w:ascii="Times New Roman" w:eastAsia="Calibri" w:hAnsi="Times New Roman" w:cs="Chaparral Pro"/>
          <w:kern w:val="0"/>
          <w:sz w:val="20"/>
          <w:szCs w:val="20"/>
        </w:rPr>
        <w:t>megcímzetlen</w:t>
      </w:r>
      <w:proofErr w:type="spellEnd"/>
      <w:r w:rsidRPr="00C413CB">
        <w:rPr>
          <w:rFonts w:ascii="Times New Roman" w:eastAsia="Calibri" w:hAnsi="Times New Roman" w:cs="Chaparral Pro"/>
          <w:kern w:val="0"/>
          <w:sz w:val="20"/>
          <w:szCs w:val="20"/>
        </w:rPr>
        <w:t>, feladót és más jelet nem tartalmazó borítékban kell benyújtani a Polgármesteri Hivatal (4220 Hajdúböszörmény, Bocskai tér 1.) központi iktatójába (földszint 21-es szoba) 20</w:t>
      </w:r>
      <w:r w:rsidR="00C35539">
        <w:rPr>
          <w:rFonts w:ascii="Times New Roman" w:eastAsia="Calibri" w:hAnsi="Times New Roman" w:cs="Chaparral Pro"/>
          <w:kern w:val="0"/>
          <w:sz w:val="20"/>
          <w:szCs w:val="20"/>
        </w:rPr>
        <w:t>24</w:t>
      </w:r>
      <w:r w:rsidRPr="00C413CB">
        <w:rPr>
          <w:rFonts w:ascii="Times New Roman" w:eastAsia="Calibri" w:hAnsi="Times New Roman" w:cs="Chaparral Pro"/>
          <w:kern w:val="0"/>
          <w:sz w:val="20"/>
          <w:szCs w:val="20"/>
        </w:rPr>
        <w:t xml:space="preserve">. </w:t>
      </w:r>
      <w:r w:rsidR="00C35539">
        <w:rPr>
          <w:rFonts w:ascii="Times New Roman" w:eastAsia="Calibri" w:hAnsi="Times New Roman" w:cs="Chaparral Pro"/>
          <w:kern w:val="0"/>
          <w:sz w:val="20"/>
          <w:szCs w:val="20"/>
        </w:rPr>
        <w:t>április</w:t>
      </w:r>
      <w:r w:rsidRPr="00C413CB">
        <w:rPr>
          <w:rFonts w:ascii="Times New Roman" w:eastAsia="Calibri" w:hAnsi="Times New Roman" w:cs="Chaparral Pro"/>
          <w:kern w:val="0"/>
          <w:sz w:val="20"/>
          <w:szCs w:val="20"/>
        </w:rPr>
        <w:t xml:space="preserve"> </w:t>
      </w:r>
      <w:r w:rsidR="00C35539">
        <w:rPr>
          <w:rFonts w:ascii="Times New Roman" w:eastAsia="Calibri" w:hAnsi="Times New Roman" w:cs="Chaparral Pro"/>
          <w:kern w:val="0"/>
          <w:sz w:val="20"/>
          <w:szCs w:val="20"/>
        </w:rPr>
        <w:t>17</w:t>
      </w:r>
      <w:r w:rsidRPr="00C413CB">
        <w:rPr>
          <w:rFonts w:ascii="Times New Roman" w:eastAsia="Calibri" w:hAnsi="Times New Roman" w:cs="Chaparral Pro"/>
          <w:kern w:val="0"/>
          <w:sz w:val="20"/>
          <w:szCs w:val="20"/>
        </w:rPr>
        <w:t xml:space="preserve">. napján </w:t>
      </w:r>
      <w:r w:rsidR="00C35539">
        <w:rPr>
          <w:rFonts w:ascii="Times New Roman" w:eastAsia="Calibri" w:hAnsi="Times New Roman" w:cs="Chaparral Pro"/>
          <w:kern w:val="0"/>
          <w:sz w:val="20"/>
          <w:szCs w:val="20"/>
        </w:rPr>
        <w:t>14:00</w:t>
      </w:r>
      <w:r w:rsidRPr="00C413CB">
        <w:rPr>
          <w:rFonts w:ascii="Times New Roman" w:eastAsia="Calibri" w:hAnsi="Times New Roman" w:cs="Chaparral Pro"/>
          <w:kern w:val="0"/>
          <w:sz w:val="20"/>
          <w:szCs w:val="20"/>
        </w:rPr>
        <w:t xml:space="preserve"> óráig. </w:t>
      </w:r>
    </w:p>
    <w:p w14:paraId="0D035ED7" w14:textId="77777777" w:rsidR="0060008A" w:rsidRDefault="0060008A" w:rsidP="006000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haparral Pro"/>
          <w:kern w:val="0"/>
          <w:sz w:val="20"/>
          <w:szCs w:val="20"/>
        </w:rPr>
      </w:pPr>
    </w:p>
    <w:p w14:paraId="555A07FD" w14:textId="77777777" w:rsidR="0060008A" w:rsidRPr="00C413CB" w:rsidRDefault="0060008A" w:rsidP="006000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haparral Pro"/>
          <w:kern w:val="0"/>
          <w:sz w:val="20"/>
          <w:szCs w:val="20"/>
        </w:rPr>
      </w:pPr>
      <w:r w:rsidRPr="00C413CB">
        <w:rPr>
          <w:rFonts w:ascii="Times New Roman" w:eastAsia="Calibri" w:hAnsi="Times New Roman" w:cs="Chaparral Pro"/>
          <w:kern w:val="0"/>
          <w:sz w:val="20"/>
          <w:szCs w:val="20"/>
        </w:rPr>
        <w:t>A pályázat beadását követően a pályázónak hiánypótlásra nincs lehetősége!</w:t>
      </w:r>
    </w:p>
    <w:p w14:paraId="79F1635A" w14:textId="77777777" w:rsidR="0060008A" w:rsidRDefault="0060008A" w:rsidP="0060008A">
      <w:pPr>
        <w:spacing w:after="120" w:line="276" w:lineRule="auto"/>
        <w:jc w:val="both"/>
        <w:rPr>
          <w:rFonts w:ascii="Times New Roman" w:eastAsia="Times New Roman" w:hAnsi="Times New Roman" w:cs="Chaparral Pro"/>
          <w:kern w:val="0"/>
          <w:sz w:val="20"/>
          <w:szCs w:val="20"/>
          <w:lang w:eastAsia="hu-HU"/>
        </w:rPr>
      </w:pPr>
    </w:p>
    <w:p w14:paraId="3C7D69DC" w14:textId="138AB97B" w:rsidR="0060008A" w:rsidRPr="00C413CB" w:rsidRDefault="0060008A" w:rsidP="0060008A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</w:pPr>
      <w:r w:rsidRPr="00C413CB">
        <w:rPr>
          <w:rFonts w:ascii="Times New Roman" w:eastAsia="Times New Roman" w:hAnsi="Times New Roman" w:cs="Chaparral Pro"/>
          <w:kern w:val="0"/>
          <w:sz w:val="20"/>
          <w:szCs w:val="20"/>
          <w:lang w:eastAsia="hu-HU"/>
        </w:rPr>
        <w:t>A pályázatok elbírálására előreláthatólag 20</w:t>
      </w:r>
      <w:r w:rsidR="00C35539">
        <w:rPr>
          <w:rFonts w:ascii="Times New Roman" w:eastAsia="Times New Roman" w:hAnsi="Times New Roman" w:cs="Chaparral Pro"/>
          <w:kern w:val="0"/>
          <w:sz w:val="20"/>
          <w:szCs w:val="20"/>
          <w:lang w:eastAsia="hu-HU"/>
        </w:rPr>
        <w:t>24</w:t>
      </w:r>
      <w:r w:rsidRPr="00C413CB">
        <w:rPr>
          <w:rFonts w:ascii="Times New Roman" w:eastAsia="Times New Roman" w:hAnsi="Times New Roman" w:cs="Chaparral Pro"/>
          <w:kern w:val="0"/>
          <w:sz w:val="20"/>
          <w:szCs w:val="20"/>
          <w:lang w:eastAsia="hu-HU"/>
        </w:rPr>
        <w:t xml:space="preserve">. </w:t>
      </w:r>
      <w:r w:rsidR="00C35539">
        <w:rPr>
          <w:rFonts w:ascii="Times New Roman" w:eastAsia="Times New Roman" w:hAnsi="Times New Roman" w:cs="Chaparral Pro"/>
          <w:kern w:val="0"/>
          <w:sz w:val="20"/>
          <w:szCs w:val="20"/>
          <w:lang w:eastAsia="hu-HU"/>
        </w:rPr>
        <w:t>április</w:t>
      </w:r>
      <w:r w:rsidRPr="00C413CB">
        <w:rPr>
          <w:rFonts w:ascii="Times New Roman" w:eastAsia="Times New Roman" w:hAnsi="Times New Roman" w:cs="Chaparral Pro"/>
          <w:kern w:val="0"/>
          <w:sz w:val="20"/>
          <w:szCs w:val="20"/>
          <w:lang w:eastAsia="hu-HU"/>
        </w:rPr>
        <w:t xml:space="preserve"> hónapban (a Gazdasági, Fejlesztési és Környezetvédelmi </w:t>
      </w:r>
      <w:r w:rsidRPr="00C413CB">
        <w:rPr>
          <w:rFonts w:ascii="Times New Roman" w:eastAsia="Times New Roman" w:hAnsi="Times New Roman" w:cs="Chaparral Pro"/>
          <w:b/>
          <w:kern w:val="0"/>
          <w:sz w:val="20"/>
          <w:szCs w:val="20"/>
          <w:lang w:eastAsia="hu-HU"/>
        </w:rPr>
        <w:t>Bizottság</w:t>
      </w:r>
      <w:r w:rsidRPr="00C413CB">
        <w:rPr>
          <w:rFonts w:ascii="Times New Roman" w:eastAsia="Times New Roman" w:hAnsi="Times New Roman" w:cs="Chaparral Pro"/>
          <w:kern w:val="0"/>
          <w:sz w:val="20"/>
          <w:szCs w:val="20"/>
          <w:lang w:eastAsia="hu-HU"/>
        </w:rPr>
        <w:t xml:space="preserve"> soron következő rendes ülésén) kerül sor. </w:t>
      </w:r>
      <w:r w:rsidRPr="00C413C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A pályázat eredményéről</w:t>
      </w:r>
      <w:r w:rsidRPr="00C413CB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 xml:space="preserve"> a </w:t>
      </w:r>
      <w:r w:rsidRPr="00C413CB">
        <w:rPr>
          <w:rFonts w:ascii="Times New Roman" w:eastAsia="Calibri" w:hAnsi="Times New Roman" w:cs="Chaparral Pro"/>
          <w:kern w:val="0"/>
          <w:sz w:val="20"/>
          <w:szCs w:val="20"/>
        </w:rPr>
        <w:t xml:space="preserve">lakásgazdálkodási ügyekben illetékes </w:t>
      </w:r>
      <w:r w:rsidRPr="00C413C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osztály írásban értesti a pályázókat</w:t>
      </w:r>
      <w:r w:rsidRPr="00C413CB"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</w:rPr>
        <w:t>.</w:t>
      </w:r>
    </w:p>
    <w:p w14:paraId="3252E1A2" w14:textId="77777777" w:rsidR="0060008A" w:rsidRDefault="0060008A" w:rsidP="0060008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</w:p>
    <w:p w14:paraId="30A6CCFC" w14:textId="77777777" w:rsidR="0060008A" w:rsidRDefault="0060008A" w:rsidP="0060008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</w:p>
    <w:p w14:paraId="6C3B740A" w14:textId="637A3EFC" w:rsidR="0060008A" w:rsidRPr="0060008A" w:rsidRDefault="0060008A" w:rsidP="0060008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</w:pPr>
      <w:r w:rsidRPr="00C413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Az Önkormányzat fenntartja magának azon jogát, mely szerint a pályázati eljárást részben vagy egészben eredménytelennek nyilváníthatja indoklás nélkül.</w:t>
      </w:r>
      <w:bookmarkEnd w:id="0"/>
    </w:p>
    <w:sectPr w:rsidR="0060008A" w:rsidRPr="0060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parral Pr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77D62"/>
    <w:multiLevelType w:val="hybridMultilevel"/>
    <w:tmpl w:val="466887F0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3242736">
    <w:abstractNumId w:val="0"/>
  </w:num>
  <w:num w:numId="2" w16cid:durableId="599221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8A"/>
    <w:rsid w:val="0005232F"/>
    <w:rsid w:val="003E44D5"/>
    <w:rsid w:val="0060008A"/>
    <w:rsid w:val="00C3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0DDF"/>
  <w15:chartTrackingRefBased/>
  <w15:docId w15:val="{8C60E64D-13A9-4C51-A747-2D41CB2B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008A"/>
    <w:rPr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Marjai Ildiko</dc:creator>
  <cp:keywords/>
  <dc:description/>
  <cp:lastModifiedBy>Marjai Ildiko</cp:lastModifiedBy>
  <cp:revision>3</cp:revision>
  <cp:lastPrinted>2024-03-28T11:35:00Z</cp:lastPrinted>
  <dcterms:created xsi:type="dcterms:W3CDTF">2024-03-28T09:38:00Z</dcterms:created>
  <dcterms:modified xsi:type="dcterms:W3CDTF">2024-03-28T11:43:00Z</dcterms:modified>
</cp:coreProperties>
</file>